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AAA4" w14:textId="67916450" w:rsidR="00DA2ACC" w:rsidRPr="00FC34B1" w:rsidRDefault="00FB6841" w:rsidP="00FB6841">
      <w:pPr>
        <w:rPr>
          <w:rFonts w:ascii="Times New Roman" w:hAnsi="Times New Roman" w:cs="Times New Roman"/>
          <w:b/>
          <w:bCs/>
        </w:rPr>
      </w:pPr>
      <w:r w:rsidRPr="00FC34B1">
        <w:rPr>
          <w:rFonts w:ascii="Times New Roman" w:hAnsi="Times New Roman" w:cs="Times New Roman"/>
          <w:b/>
          <w:bCs/>
        </w:rPr>
        <w:t>Enduring Suffering with Victory and Hope Through Christ (Part 2)</w:t>
      </w:r>
    </w:p>
    <w:p w14:paraId="7857054F" w14:textId="4D30115D" w:rsidR="00FB6841" w:rsidRPr="00FC34B1" w:rsidRDefault="00FB6841" w:rsidP="00FB6841">
      <w:pPr>
        <w:rPr>
          <w:rFonts w:ascii="Times New Roman" w:hAnsi="Times New Roman" w:cs="Times New Roman"/>
          <w:b/>
          <w:bCs/>
        </w:rPr>
      </w:pPr>
      <w:r w:rsidRPr="00FC34B1">
        <w:rPr>
          <w:rFonts w:ascii="Times New Roman" w:hAnsi="Times New Roman" w:cs="Times New Roman"/>
          <w:b/>
          <w:bCs/>
        </w:rPr>
        <w:t>1 Peter 3:21-22</w:t>
      </w:r>
    </w:p>
    <w:p w14:paraId="4816E9F6" w14:textId="321A5FA7" w:rsidR="00FB6841" w:rsidRPr="00FC34B1" w:rsidRDefault="00FB6841" w:rsidP="00FB6841">
      <w:pPr>
        <w:rPr>
          <w:rFonts w:ascii="Times New Roman" w:hAnsi="Times New Roman" w:cs="Times New Roman"/>
          <w:b/>
          <w:bCs/>
        </w:rPr>
      </w:pPr>
    </w:p>
    <w:p w14:paraId="38D468FA" w14:textId="55716712" w:rsidR="00FB6841" w:rsidRPr="00FC34B1" w:rsidRDefault="00FB6841" w:rsidP="00FB6841">
      <w:pPr>
        <w:spacing w:line="360" w:lineRule="auto"/>
        <w:rPr>
          <w:rFonts w:ascii="Times New Roman" w:hAnsi="Times New Roman" w:cs="Times New Roman"/>
          <w:b/>
          <w:bCs/>
        </w:rPr>
      </w:pPr>
      <w:r w:rsidRPr="00FC34B1">
        <w:rPr>
          <w:rFonts w:ascii="Times New Roman" w:hAnsi="Times New Roman" w:cs="Times New Roman"/>
          <w:b/>
          <w:bCs/>
        </w:rPr>
        <w:t>Introduction</w:t>
      </w:r>
    </w:p>
    <w:p w14:paraId="7A8BF19B" w14:textId="3C7DF620" w:rsidR="00FB6841" w:rsidRPr="00FC34B1" w:rsidRDefault="00FB6841" w:rsidP="00FB6841">
      <w:pPr>
        <w:spacing w:line="360" w:lineRule="auto"/>
        <w:jc w:val="left"/>
        <w:rPr>
          <w:rFonts w:ascii="Times New Roman" w:hAnsi="Times New Roman" w:cs="Times New Roman"/>
        </w:rPr>
      </w:pPr>
      <w:r w:rsidRPr="00FC34B1">
        <w:rPr>
          <w:rFonts w:ascii="Times New Roman" w:hAnsi="Times New Roman" w:cs="Times New Roman"/>
        </w:rPr>
        <w:tab/>
        <w:t xml:space="preserve">Today we will be concluding our study of the third chapter of Peter’s first epistle. As we have been working our way through the chapter, we have learned how Jesus Christ is the ultimate example enduring righteous suffering and why we need to follow His example in our lives. Last week we began this message talking about why it is a blessing for us to endure suffering for the name of Jesus. Not only are we to look upon this as a blessing, but we also learn from the faithfulness of Noah that those who are obedient to God may face suffering and opposition in their lives, however, they also need to know that God will reward them for their faithfulness. Noah was a preacher of righteousness during the century that he built the ark. Despite the many warnings he gave to the people they did not heed the warnings and therefore perished in the flood. May you and I follow the example of Noah while we are on this earth by sharing the good news of Jesus Christ while we have the time. </w:t>
      </w:r>
    </w:p>
    <w:p w14:paraId="47581094" w14:textId="73B60BE0" w:rsidR="00FB6841" w:rsidRPr="00FC34B1" w:rsidRDefault="00FB6841" w:rsidP="00FB6841">
      <w:pPr>
        <w:spacing w:line="360" w:lineRule="auto"/>
        <w:jc w:val="left"/>
        <w:rPr>
          <w:rFonts w:ascii="Times New Roman" w:hAnsi="Times New Roman" w:cs="Times New Roman"/>
        </w:rPr>
      </w:pPr>
      <w:r w:rsidRPr="00FC34B1">
        <w:rPr>
          <w:rFonts w:ascii="Times New Roman" w:hAnsi="Times New Roman" w:cs="Times New Roman"/>
        </w:rPr>
        <w:tab/>
        <w:t xml:space="preserve">In the last two verses of the chapter Peter will be discussing how baptism in the new covenant represents the saving power that Christ provides through His death and resurrection. As </w:t>
      </w:r>
      <w:r w:rsidR="00A7462F" w:rsidRPr="00FC34B1">
        <w:rPr>
          <w:rFonts w:ascii="Times New Roman" w:hAnsi="Times New Roman" w:cs="Times New Roman"/>
        </w:rPr>
        <w:t>we make</w:t>
      </w:r>
      <w:r w:rsidRPr="00FC34B1">
        <w:rPr>
          <w:rFonts w:ascii="Times New Roman" w:hAnsi="Times New Roman" w:cs="Times New Roman"/>
        </w:rPr>
        <w:t xml:space="preserve"> our way through these two verses</w:t>
      </w:r>
      <w:r w:rsidR="00A7462F" w:rsidRPr="00FC34B1">
        <w:rPr>
          <w:rFonts w:ascii="Times New Roman" w:hAnsi="Times New Roman" w:cs="Times New Roman"/>
        </w:rPr>
        <w:t>,</w:t>
      </w:r>
      <w:r w:rsidRPr="00FC34B1">
        <w:rPr>
          <w:rFonts w:ascii="Times New Roman" w:hAnsi="Times New Roman" w:cs="Times New Roman"/>
        </w:rPr>
        <w:t xml:space="preserve"> we are going to find out that it is not the physical act of baptism that saves, rather it is the way that baptism illustrates the death and resurrection of Christ that allows for those who place their trust in Christ to be saved. </w:t>
      </w:r>
      <w:r w:rsidR="00A7462F" w:rsidRPr="00FC34B1">
        <w:rPr>
          <w:rFonts w:ascii="Times New Roman" w:hAnsi="Times New Roman" w:cs="Times New Roman"/>
        </w:rPr>
        <w:t>Let’s begin by reading together 1 Peter 3:21-22. (In bulletin)</w:t>
      </w:r>
    </w:p>
    <w:p w14:paraId="29F27ADA" w14:textId="6AE6466F" w:rsidR="00A7462F" w:rsidRPr="00FC34B1" w:rsidRDefault="00A7462F" w:rsidP="00A7462F">
      <w:pPr>
        <w:spacing w:line="360" w:lineRule="auto"/>
        <w:rPr>
          <w:rFonts w:ascii="Times New Roman" w:hAnsi="Times New Roman" w:cs="Times New Roman"/>
          <w:b/>
          <w:bCs/>
        </w:rPr>
      </w:pPr>
      <w:r w:rsidRPr="00FC34B1">
        <w:rPr>
          <w:rFonts w:ascii="Times New Roman" w:hAnsi="Times New Roman" w:cs="Times New Roman"/>
          <w:b/>
          <w:bCs/>
        </w:rPr>
        <w:t>Baptism: The Spiritual Act of Salvation (v. 21)</w:t>
      </w:r>
    </w:p>
    <w:p w14:paraId="1F2902F8" w14:textId="7789F9A3" w:rsidR="00A7462F" w:rsidRPr="00FC34B1" w:rsidRDefault="00A7462F" w:rsidP="00A7462F">
      <w:pPr>
        <w:spacing w:line="360" w:lineRule="auto"/>
        <w:jc w:val="left"/>
        <w:rPr>
          <w:rFonts w:ascii="Times New Roman" w:hAnsi="Times New Roman" w:cs="Times New Roman"/>
        </w:rPr>
      </w:pPr>
      <w:r w:rsidRPr="00FC34B1">
        <w:rPr>
          <w:rFonts w:ascii="Times New Roman" w:hAnsi="Times New Roman" w:cs="Times New Roman"/>
        </w:rPr>
        <w:tab/>
        <w:t xml:space="preserve">As verse 21 begins we see Peter using these words “corresponding to that.” What he is saying is that everything he is about to discuss points back to the faithfulness of Noah as well as to the souls that perished during the days of the flood. The ark that saved the faithful in the days of Noah is going to be connected to the New Testament practice of baptism. Now, let’s begin by discussing what baptism is? In the Greek, baptism is pronounced </w:t>
      </w:r>
      <w:proofErr w:type="spellStart"/>
      <w:r w:rsidRPr="00FC34B1">
        <w:rPr>
          <w:rFonts w:ascii="Times New Roman" w:hAnsi="Times New Roman" w:cs="Times New Roman"/>
          <w:i/>
          <w:iCs/>
        </w:rPr>
        <w:t>baptisma</w:t>
      </w:r>
      <w:proofErr w:type="spellEnd"/>
      <w:r w:rsidRPr="00FC34B1">
        <w:rPr>
          <w:rFonts w:ascii="Times New Roman" w:hAnsi="Times New Roman" w:cs="Times New Roman"/>
          <w:i/>
          <w:iCs/>
        </w:rPr>
        <w:t xml:space="preserve"> </w:t>
      </w:r>
      <w:r w:rsidRPr="00FC34B1">
        <w:rPr>
          <w:rFonts w:ascii="Times New Roman" w:hAnsi="Times New Roman" w:cs="Times New Roman"/>
        </w:rPr>
        <w:t xml:space="preserve">which simply means to immerse or submerge. Baptism is the act of immersing oneself in water as a way to connect with Christ in His death and resurrection. When we look back at the ministry of John the Baptist, for example, we see that he was baptizing people with a baptism of repentance. This baptism was calling people to return to God by repenting of their sins in preparation for </w:t>
      </w:r>
      <w:r w:rsidR="005708B6" w:rsidRPr="00FC34B1">
        <w:rPr>
          <w:rFonts w:ascii="Times New Roman" w:hAnsi="Times New Roman" w:cs="Times New Roman"/>
        </w:rPr>
        <w:t xml:space="preserve">the arrival of the Messiah. This was not a baptism of salvation, rather a baptism of preparation. When Christ came to be baptized by John He did so not because He was a sinner in need of repentance, He was baptized because He wanted to fulfill all righteousness. He was setting the example for all those who follow Him. </w:t>
      </w:r>
    </w:p>
    <w:p w14:paraId="033ACE91" w14:textId="0C23DCC0" w:rsidR="005708B6" w:rsidRPr="00FC34B1" w:rsidRDefault="005708B6" w:rsidP="00A7462F">
      <w:pPr>
        <w:spacing w:line="360" w:lineRule="auto"/>
        <w:jc w:val="left"/>
        <w:rPr>
          <w:rFonts w:ascii="Times New Roman" w:hAnsi="Times New Roman" w:cs="Times New Roman"/>
        </w:rPr>
      </w:pPr>
      <w:r w:rsidRPr="00FC34B1">
        <w:rPr>
          <w:rFonts w:ascii="Times New Roman" w:hAnsi="Times New Roman" w:cs="Times New Roman"/>
        </w:rPr>
        <w:tab/>
        <w:t xml:space="preserve">When Peter was giving his sermon on the day of Pentecost, he was asked by his listeners what they needed to do to be saved? Here is his response </w:t>
      </w:r>
      <w:r w:rsidRPr="00FC34B1">
        <w:rPr>
          <w:rFonts w:ascii="Times New Roman" w:hAnsi="Times New Roman" w:cs="Times New Roman"/>
          <w:b/>
          <w:bCs/>
        </w:rPr>
        <w:t xml:space="preserve">“Repent, and each of you be baptized in the name of Jesus Christ for the forgiveness of your sins; and you will receive the gift of the Holy Spirit” </w:t>
      </w:r>
      <w:r w:rsidRPr="00FC34B1">
        <w:rPr>
          <w:rFonts w:ascii="Times New Roman" w:hAnsi="Times New Roman" w:cs="Times New Roman"/>
          <w:b/>
          <w:bCs/>
        </w:rPr>
        <w:lastRenderedPageBreak/>
        <w:t xml:space="preserve">(Acts 2:38). </w:t>
      </w:r>
      <w:r w:rsidRPr="00FC34B1">
        <w:rPr>
          <w:rFonts w:ascii="Times New Roman" w:hAnsi="Times New Roman" w:cs="Times New Roman"/>
        </w:rPr>
        <w:t xml:space="preserve">The baptism of Christ therefore is not just a baptism of repentance, it is also a baptism that symbolizes death to sin and the new life available through Christ. This is the reason why all Christian churches practice baptism today. Let’s take a moment and look at </w:t>
      </w:r>
      <w:proofErr w:type="spellStart"/>
      <w:r w:rsidRPr="00FC34B1">
        <w:rPr>
          <w:rFonts w:ascii="Times New Roman" w:hAnsi="Times New Roman" w:cs="Times New Roman"/>
        </w:rPr>
        <w:t>Nankin</w:t>
      </w:r>
      <w:proofErr w:type="spellEnd"/>
      <w:r w:rsidRPr="00FC34B1">
        <w:rPr>
          <w:rFonts w:ascii="Times New Roman" w:hAnsi="Times New Roman" w:cs="Times New Roman"/>
        </w:rPr>
        <w:t xml:space="preserve"> Community Church’s Statement of Faith where baptism is addressed</w:t>
      </w:r>
      <w:r w:rsidRPr="00FC34B1">
        <w:rPr>
          <w:rFonts w:ascii="Times New Roman" w:hAnsi="Times New Roman" w:cs="Times New Roman"/>
          <w:i/>
          <w:iCs/>
        </w:rPr>
        <w:t xml:space="preserve">. “We believe everyone should be baptized by whatever acceptable form of Baptism chosen by each individual person as approved by the Pastor. We believe and recognize that the Lord’s Supper represents the broken Body and shed Blood of Jesus Christ. We welcome all to partake in Holy Communion.  Although we believe in Baptism and Holy communion, they are not to be regarded as a means for salvation.” </w:t>
      </w:r>
      <w:r w:rsidRPr="00FC34B1">
        <w:rPr>
          <w:rFonts w:ascii="Times New Roman" w:hAnsi="Times New Roman" w:cs="Times New Roman"/>
        </w:rPr>
        <w:t xml:space="preserve">In our congregation we practice adult baptism because this is what we see being practiced in Scripture. We also acknowledge that it is not the physical act of baptism that saves, it is the spiritual rebirth that takes place in the believer that saves. </w:t>
      </w:r>
    </w:p>
    <w:p w14:paraId="56D861EE" w14:textId="3FB287AF" w:rsidR="005708B6" w:rsidRPr="00FC34B1" w:rsidRDefault="005708B6" w:rsidP="00A7462F">
      <w:pPr>
        <w:spacing w:line="360" w:lineRule="auto"/>
        <w:jc w:val="left"/>
        <w:rPr>
          <w:rFonts w:ascii="Times New Roman" w:hAnsi="Times New Roman" w:cs="Times New Roman"/>
        </w:rPr>
      </w:pPr>
      <w:r w:rsidRPr="00FC34B1">
        <w:rPr>
          <w:rFonts w:ascii="Times New Roman" w:hAnsi="Times New Roman" w:cs="Times New Roman"/>
        </w:rPr>
        <w:tab/>
        <w:t>Peter continues by saying that baptism now saves you</w:t>
      </w:r>
      <w:r w:rsidR="00921174" w:rsidRPr="00FC34B1">
        <w:rPr>
          <w:rFonts w:ascii="Times New Roman" w:hAnsi="Times New Roman" w:cs="Times New Roman"/>
        </w:rPr>
        <w:t xml:space="preserve">- not the removal of dirt from the flesh, but an appeal to God for a good conscience- through the resurrection of Jesus Christ. When someone is baptized, they are washed with water, but the purpose of the act is not to be a washing of dirt away from the body like someone does when they bathe. Peter says that it is an appeal to God for a good conscience. What does he mean by this statement? I will answer the question in this way. Before someone is baptized into Christ they first repent of their sins, proclaim publicly their faith in Christ and make their declaration that Christ is their Lord and Savior. Baptism is the public demonstration of that new saving faith that has made them right with the Lord. The Apostle Paul provides us these words to help explain this as well </w:t>
      </w:r>
      <w:r w:rsidR="00921174" w:rsidRPr="00FC34B1">
        <w:rPr>
          <w:rFonts w:ascii="Times New Roman" w:hAnsi="Times New Roman" w:cs="Times New Roman"/>
          <w:b/>
          <w:bCs/>
        </w:rPr>
        <w:t xml:space="preserve">“3 Or do you not know that all of us who have been baptized into Christ Jesus have been baptized into His death? 4 Therefore we have been buried with Him through baptism into death, so that, just as Christ was raised from the dead through the glory of the Father, so we too may walk in newness of life” (Romans 6:3-4). </w:t>
      </w:r>
      <w:r w:rsidR="00921174" w:rsidRPr="00FC34B1">
        <w:rPr>
          <w:rFonts w:ascii="Times New Roman" w:hAnsi="Times New Roman" w:cs="Times New Roman"/>
        </w:rPr>
        <w:t xml:space="preserve">Through the waters of baptism, we are buried with Christ in His death and then resurrected with Him into new life. This is the spiritual rebirth that Christ was speaking of when he had the discussion with Nicodemus in John 3. After this new birth has taken place, this results in the appeal that has been made for a good conscience. Repenting of sin is the desire to be delivered from the guilt and consequence of sin, which is eternal separation from God. Once we have repented of sin, placed our faith in Christ and have publicly made that faith known through proclamation and baptism this is when we are rescued from hell and provided assurance of heaven for eternity. </w:t>
      </w:r>
    </w:p>
    <w:p w14:paraId="3F0C0E4E" w14:textId="2F0F1FD0" w:rsidR="00921174" w:rsidRPr="00FC34B1" w:rsidRDefault="00921174" w:rsidP="00A7462F">
      <w:pPr>
        <w:spacing w:line="360" w:lineRule="auto"/>
        <w:jc w:val="left"/>
        <w:rPr>
          <w:rFonts w:ascii="Times New Roman" w:hAnsi="Times New Roman" w:cs="Times New Roman"/>
        </w:rPr>
      </w:pPr>
      <w:r w:rsidRPr="00FC34B1">
        <w:rPr>
          <w:rFonts w:ascii="Times New Roman" w:hAnsi="Times New Roman" w:cs="Times New Roman"/>
        </w:rPr>
        <w:tab/>
        <w:t xml:space="preserve">Now, how does baptism in Christ </w:t>
      </w:r>
      <w:r w:rsidR="008E4831" w:rsidRPr="00FC34B1">
        <w:rPr>
          <w:rFonts w:ascii="Times New Roman" w:hAnsi="Times New Roman" w:cs="Times New Roman"/>
        </w:rPr>
        <w:t>correspond to the ark of Noah? In my preparation for today I was reading the commentary on this passage written by John MacArthur. He makes a statement that I feel ties Noah’s Ark and the baptism we receive in Christ very well. “Just as the Flood immersed all people in the judgment of God, yet some passed through safely, so also His final judgment will involve everyone, but those who are in Christ will pass through securely” (</w:t>
      </w:r>
      <w:r w:rsidR="008E4831" w:rsidRPr="00FC34B1">
        <w:rPr>
          <w:rFonts w:ascii="Times New Roman" w:hAnsi="Times New Roman" w:cs="Times New Roman"/>
          <w:i/>
          <w:iCs/>
        </w:rPr>
        <w:t xml:space="preserve">The MacArthur New Testament Commentary: 1 Peter, </w:t>
      </w:r>
      <w:r w:rsidR="008E4831" w:rsidRPr="00FC34B1">
        <w:rPr>
          <w:rFonts w:ascii="Times New Roman" w:hAnsi="Times New Roman" w:cs="Times New Roman"/>
        </w:rPr>
        <w:t xml:space="preserve">p. 218). He then goes on to refer to baptism as the “ark of safety” meaning that those who place </w:t>
      </w:r>
      <w:r w:rsidR="008E4831" w:rsidRPr="00FC34B1">
        <w:rPr>
          <w:rFonts w:ascii="Times New Roman" w:hAnsi="Times New Roman" w:cs="Times New Roman"/>
        </w:rPr>
        <w:lastRenderedPageBreak/>
        <w:t xml:space="preserve">their faith in Christ and are united with Him spiritually in baptism will experience salvation from sin and hell just as the ark saved Noah and his family from the flood. Therefore, it is because of the resurrection of Jesus Christ from the dead that all who place faith in Him as Savior are rescued from the consequence of sin, which is eternal separation from God in hell.  </w:t>
      </w:r>
    </w:p>
    <w:p w14:paraId="72443C1C" w14:textId="280CFE0E" w:rsidR="008E4831" w:rsidRPr="00FC34B1" w:rsidRDefault="008E4831" w:rsidP="008E4831">
      <w:pPr>
        <w:spacing w:line="360" w:lineRule="auto"/>
        <w:rPr>
          <w:rFonts w:ascii="Times New Roman" w:hAnsi="Times New Roman" w:cs="Times New Roman"/>
          <w:b/>
          <w:bCs/>
        </w:rPr>
      </w:pPr>
      <w:r w:rsidRPr="00FC34B1">
        <w:rPr>
          <w:rFonts w:ascii="Times New Roman" w:hAnsi="Times New Roman" w:cs="Times New Roman"/>
          <w:b/>
          <w:bCs/>
        </w:rPr>
        <w:t>Christ’s Victory Emboldens Us to Face Suffering Confidently (v. 22)</w:t>
      </w:r>
    </w:p>
    <w:p w14:paraId="390B6B15" w14:textId="72CBF5B8" w:rsidR="00206F14" w:rsidRPr="00FC34B1" w:rsidRDefault="008E4831" w:rsidP="008E4831">
      <w:pPr>
        <w:spacing w:line="360" w:lineRule="auto"/>
        <w:jc w:val="left"/>
        <w:rPr>
          <w:rFonts w:ascii="Times New Roman" w:hAnsi="Times New Roman" w:cs="Times New Roman"/>
        </w:rPr>
      </w:pPr>
      <w:r w:rsidRPr="00FC34B1">
        <w:rPr>
          <w:rFonts w:ascii="Times New Roman" w:hAnsi="Times New Roman" w:cs="Times New Roman"/>
        </w:rPr>
        <w:tab/>
        <w:t xml:space="preserve">The final verse in chapter 3 gives us a conclusion that provides much encouragement to those reading this letter. We must remember that this letter was written to early believers in Christ who were suffering because of their faith. </w:t>
      </w:r>
      <w:r w:rsidR="00206F14" w:rsidRPr="00FC34B1">
        <w:rPr>
          <w:rFonts w:ascii="Times New Roman" w:hAnsi="Times New Roman" w:cs="Times New Roman"/>
        </w:rPr>
        <w:t>This verse reminds us that Christ now sits at the right hand of the Father, that He is in heaven and that He is supreme over all angels and authorities both in heaven and on earth. What we will do with our few minutes remaining is discuss what this means to those who suffer for the name of Christ.</w:t>
      </w:r>
    </w:p>
    <w:p w14:paraId="157B34E2" w14:textId="159E9A1E" w:rsidR="008E4831" w:rsidRPr="00FC34B1" w:rsidRDefault="00206F14" w:rsidP="008E4831">
      <w:pPr>
        <w:spacing w:line="360" w:lineRule="auto"/>
        <w:jc w:val="left"/>
        <w:rPr>
          <w:rFonts w:ascii="Times New Roman" w:hAnsi="Times New Roman" w:cs="Times New Roman"/>
        </w:rPr>
      </w:pPr>
      <w:r w:rsidRPr="00FC34B1">
        <w:rPr>
          <w:rFonts w:ascii="Times New Roman" w:hAnsi="Times New Roman" w:cs="Times New Roman"/>
        </w:rPr>
        <w:tab/>
        <w:t xml:space="preserve">First, Peter says that Christ is at the right hand of God. In Scripture whenever someone speaks about the right hand of a person this means they are referring to a position of strength. For Christ to be at the right hand of God means that He is in a special position of power and authority. Please turn with me in your Scriptures to the Epistle of Hebrews chapter 1 verses 1-6. In this passage the writer tells us that God has spoken through the prophets long ago, but that Christ was the last and greatest messenger of God because He is the radiance of God and it is through Him that the world was created. Everything in this world is upheld because of the word of His power and that He has been seated at the right hand of God. He is supreme over all other powers and authorities. We learn that this position of honor was bestowed upon Christ because He is the perfect spotless Lamb of God who took away the sin of the world because He faithfully endured the cross for us. The just faced the punishment that the unjust deserved and it is through that righteous suffering that we are healed. </w:t>
      </w:r>
    </w:p>
    <w:p w14:paraId="008B378F" w14:textId="2B239FAA" w:rsidR="00206F14" w:rsidRPr="00FC34B1" w:rsidRDefault="00206F14" w:rsidP="008E4831">
      <w:pPr>
        <w:spacing w:line="360" w:lineRule="auto"/>
        <w:jc w:val="left"/>
        <w:rPr>
          <w:rFonts w:ascii="Times New Roman" w:hAnsi="Times New Roman" w:cs="Times New Roman"/>
        </w:rPr>
      </w:pPr>
      <w:r w:rsidRPr="00FC34B1">
        <w:rPr>
          <w:rFonts w:ascii="Times New Roman" w:hAnsi="Times New Roman" w:cs="Times New Roman"/>
        </w:rPr>
        <w:tab/>
        <w:t xml:space="preserve">The second point Peter makes is that Christ is now in heaven. </w:t>
      </w:r>
      <w:r w:rsidR="00664B5D" w:rsidRPr="00FC34B1">
        <w:rPr>
          <w:rFonts w:ascii="Times New Roman" w:hAnsi="Times New Roman" w:cs="Times New Roman"/>
        </w:rPr>
        <w:t xml:space="preserve">This confirms what happened at the beginning of the book of Acts when Jesus ascended into heaven. Let’s read this account together: </w:t>
      </w:r>
      <w:r w:rsidR="00664B5D" w:rsidRPr="00FC34B1">
        <w:rPr>
          <w:rFonts w:ascii="Times New Roman" w:hAnsi="Times New Roman" w:cs="Times New Roman"/>
          <w:b/>
          <w:bCs/>
        </w:rPr>
        <w:t>“9 And after He had said these things, He was lifted up while they were watching, and a cloud took Him up, out of their sight. 10 And as they were gazing intently into the sky while He was going, then behold, two men in white clothing stood beside them, 11 and they said, ‘Men of Galilee, why do you stand looking into the sky? This Jesus, who has been taken up from you into heaven, will come in the same way as you have watched Him go into heaven’” (Acts 1:9-11).</w:t>
      </w:r>
      <w:r w:rsidR="00664B5D" w:rsidRPr="00FC34B1">
        <w:rPr>
          <w:rFonts w:ascii="Times New Roman" w:hAnsi="Times New Roman" w:cs="Times New Roman"/>
        </w:rPr>
        <w:t xml:space="preserve"> This is where Christ is right now, He is in heaven and seated at the right hand of God. </w:t>
      </w:r>
    </w:p>
    <w:p w14:paraId="10B10990" w14:textId="74D5A132" w:rsidR="00664B5D" w:rsidRPr="00FC34B1" w:rsidRDefault="00664B5D" w:rsidP="008E4831">
      <w:pPr>
        <w:spacing w:line="360" w:lineRule="auto"/>
        <w:jc w:val="left"/>
        <w:rPr>
          <w:rFonts w:ascii="Times New Roman" w:hAnsi="Times New Roman" w:cs="Times New Roman"/>
        </w:rPr>
      </w:pPr>
      <w:r w:rsidRPr="00FC34B1">
        <w:rPr>
          <w:rFonts w:ascii="Times New Roman" w:hAnsi="Times New Roman" w:cs="Times New Roman"/>
        </w:rPr>
        <w:tab/>
        <w:t xml:space="preserve">Now that we know where Christ is, what is He doing? Scripture teaches that Christ is interceding for us with the Father and doing His good work. </w:t>
      </w:r>
      <w:r w:rsidR="00343528" w:rsidRPr="00FC34B1">
        <w:rPr>
          <w:rFonts w:ascii="Times New Roman" w:hAnsi="Times New Roman" w:cs="Times New Roman"/>
        </w:rPr>
        <w:t xml:space="preserve">In Romans 8:34 Paul writes </w:t>
      </w:r>
      <w:r w:rsidR="00343528" w:rsidRPr="00FC34B1">
        <w:rPr>
          <w:rFonts w:ascii="Times New Roman" w:hAnsi="Times New Roman" w:cs="Times New Roman"/>
          <w:b/>
          <w:bCs/>
        </w:rPr>
        <w:t xml:space="preserve">“Christ Jesus is He who died, but rather, was raised, who is at the right hand of God, who also intercedes for us.” </w:t>
      </w:r>
      <w:r w:rsidR="00343528" w:rsidRPr="00FC34B1">
        <w:rPr>
          <w:rFonts w:ascii="Times New Roman" w:hAnsi="Times New Roman" w:cs="Times New Roman"/>
        </w:rPr>
        <w:t xml:space="preserve">Not only Paul, but the writer of Hebrews confirms this as well. </w:t>
      </w:r>
      <w:r w:rsidR="00343528" w:rsidRPr="00FC34B1">
        <w:rPr>
          <w:rFonts w:ascii="Times New Roman" w:hAnsi="Times New Roman" w:cs="Times New Roman"/>
          <w:b/>
          <w:bCs/>
        </w:rPr>
        <w:t>“</w:t>
      </w:r>
      <w:proofErr w:type="gramStart"/>
      <w:r w:rsidR="00343528" w:rsidRPr="00FC34B1">
        <w:rPr>
          <w:rFonts w:ascii="Times New Roman" w:hAnsi="Times New Roman" w:cs="Times New Roman"/>
          <w:b/>
          <w:bCs/>
        </w:rPr>
        <w:t>Therefore</w:t>
      </w:r>
      <w:proofErr w:type="gramEnd"/>
      <w:r w:rsidR="00343528" w:rsidRPr="00FC34B1">
        <w:rPr>
          <w:rFonts w:ascii="Times New Roman" w:hAnsi="Times New Roman" w:cs="Times New Roman"/>
          <w:b/>
          <w:bCs/>
        </w:rPr>
        <w:t xml:space="preserve"> He is also able to save forever those </w:t>
      </w:r>
      <w:r w:rsidR="00343528" w:rsidRPr="00FC34B1">
        <w:rPr>
          <w:rFonts w:ascii="Times New Roman" w:hAnsi="Times New Roman" w:cs="Times New Roman"/>
          <w:b/>
          <w:bCs/>
        </w:rPr>
        <w:lastRenderedPageBreak/>
        <w:t xml:space="preserve">who come to God through Him, since He always lives to make intercession for them” (7:25). </w:t>
      </w:r>
      <w:r w:rsidR="00343528" w:rsidRPr="00FC34B1">
        <w:rPr>
          <w:rFonts w:ascii="Times New Roman" w:hAnsi="Times New Roman" w:cs="Times New Roman"/>
        </w:rPr>
        <w:t xml:space="preserve">By interceding for us Christ is intervening on our behalf with the Father and acting as our high priest because He is representing us to the Father. This is why you and I as followers of Christ do not need anyone else to intercede for us with God. Jesus Christ is our Savior and because of Him we have access to the Father. </w:t>
      </w:r>
    </w:p>
    <w:p w14:paraId="42960422" w14:textId="29ECBCF9" w:rsidR="00343528" w:rsidRPr="00FC34B1" w:rsidRDefault="00343528" w:rsidP="008E4831">
      <w:pPr>
        <w:spacing w:line="360" w:lineRule="auto"/>
        <w:jc w:val="left"/>
        <w:rPr>
          <w:rFonts w:ascii="Times New Roman" w:hAnsi="Times New Roman" w:cs="Times New Roman"/>
        </w:rPr>
      </w:pPr>
      <w:r w:rsidRPr="00FC34B1">
        <w:rPr>
          <w:rFonts w:ascii="Times New Roman" w:hAnsi="Times New Roman" w:cs="Times New Roman"/>
        </w:rPr>
        <w:tab/>
        <w:t xml:space="preserve">Finally, Peter says that all angels and authorities are subjected to Him. When Christ died on the cross and resurrected to glory God gave all authority on heaven and earth to Him. In our call to worship this morning we heard the words of Christ before He gave the Great Commission. </w:t>
      </w:r>
      <w:r w:rsidRPr="00FC34B1">
        <w:rPr>
          <w:rFonts w:ascii="Times New Roman" w:hAnsi="Times New Roman" w:cs="Times New Roman"/>
          <w:b/>
          <w:bCs/>
        </w:rPr>
        <w:t>“All authority in heaven and on earth has been given to Me” (Matthew 28:18).</w:t>
      </w:r>
      <w:r w:rsidRPr="00FC34B1">
        <w:rPr>
          <w:rFonts w:ascii="Times New Roman" w:hAnsi="Times New Roman" w:cs="Times New Roman"/>
        </w:rPr>
        <w:t xml:space="preserve"> The Apostle Paul writes to the Ephesian church</w:t>
      </w:r>
      <w:r w:rsidR="00390071" w:rsidRPr="00FC34B1">
        <w:rPr>
          <w:rFonts w:ascii="Times New Roman" w:hAnsi="Times New Roman" w:cs="Times New Roman"/>
        </w:rPr>
        <w:t xml:space="preserve"> that Christ is in heaven and is far above all earthly rulers, kingdoms and authorities (1:19-21). This matters because Christ is above all and has absolute authority over everything that God has created. Therefore, you and I can face unjust suffering because we serve a Savior who has done so as well receiving the victor’s crown. Those who place their face in Christ can have the victory over unjust suffering through His name as well. </w:t>
      </w:r>
    </w:p>
    <w:p w14:paraId="7A1A759E" w14:textId="16ED74EE" w:rsidR="00390071" w:rsidRPr="00FC34B1" w:rsidRDefault="00390071" w:rsidP="00390071">
      <w:pPr>
        <w:spacing w:line="360" w:lineRule="auto"/>
        <w:rPr>
          <w:rFonts w:ascii="Times New Roman" w:hAnsi="Times New Roman" w:cs="Times New Roman"/>
          <w:b/>
          <w:bCs/>
        </w:rPr>
      </w:pPr>
      <w:r w:rsidRPr="00FC34B1">
        <w:rPr>
          <w:rFonts w:ascii="Times New Roman" w:hAnsi="Times New Roman" w:cs="Times New Roman"/>
          <w:b/>
          <w:bCs/>
        </w:rPr>
        <w:t>Conclusion</w:t>
      </w:r>
    </w:p>
    <w:p w14:paraId="660586D2" w14:textId="58EF7EB9" w:rsidR="00206F14" w:rsidRPr="00FC34B1" w:rsidRDefault="00206F14" w:rsidP="008E4831">
      <w:pPr>
        <w:spacing w:line="360" w:lineRule="auto"/>
        <w:jc w:val="left"/>
        <w:rPr>
          <w:rFonts w:ascii="Times New Roman" w:hAnsi="Times New Roman" w:cs="Times New Roman"/>
        </w:rPr>
      </w:pPr>
      <w:r w:rsidRPr="00FC34B1">
        <w:rPr>
          <w:rFonts w:ascii="Times New Roman" w:hAnsi="Times New Roman" w:cs="Times New Roman"/>
        </w:rPr>
        <w:tab/>
      </w:r>
      <w:r w:rsidR="00390071" w:rsidRPr="00FC34B1">
        <w:rPr>
          <w:rFonts w:ascii="Times New Roman" w:hAnsi="Times New Roman" w:cs="Times New Roman"/>
        </w:rPr>
        <w:t xml:space="preserve">If you have ever been to the ark encounter in Kentucky then you will be very familiar with what I am about to show you. When walking through the ark there is a very important message that has been placed on the door. Our message today reminded us that Jesus Christ is the Savior who has made a way to heaven for all who trust in Him. What the creators of the Ark Encounter have done is use the illustration of the door to proclaim the good news of Christ. To conclude I would like to read this with you. Please follow along as I read this from the screen. </w:t>
      </w:r>
      <w:r w:rsidR="00390071" w:rsidRPr="00FC34B1">
        <w:rPr>
          <w:rFonts w:ascii="Times New Roman" w:hAnsi="Times New Roman" w:cs="Times New Roman"/>
          <w:i/>
          <w:iCs/>
        </w:rPr>
        <w:t xml:space="preserve">“I am the door. Whoever enters through Me will be saved. (John 10:9) When God told Noah to build the Ark to survive the Flood He would send upon an exceedingly wicked world, He instructed Noah to put one door in the side of the Ark. Noah and his family entered the Ark through that one door to be saved from the watery judgment. Noah and his family entering the Ark through the door reminds us of the good news of Jesus Christ. Just as God judged the world with the Flood, He will judge it again, but the final judgment will be by fire. We have all sinned against our holy Creator and deserve the penalty of death. Unless </w:t>
      </w:r>
      <w:r w:rsidR="00FC34B1" w:rsidRPr="00FC34B1">
        <w:rPr>
          <w:rFonts w:ascii="Times New Roman" w:hAnsi="Times New Roman" w:cs="Times New Roman"/>
          <w:i/>
          <w:iCs/>
        </w:rPr>
        <w:t xml:space="preserve">God forgives us of our sins, when we </w:t>
      </w:r>
      <w:proofErr w:type="gramStart"/>
      <w:r w:rsidR="00FC34B1" w:rsidRPr="00FC34B1">
        <w:rPr>
          <w:rFonts w:ascii="Times New Roman" w:hAnsi="Times New Roman" w:cs="Times New Roman"/>
          <w:i/>
          <w:iCs/>
        </w:rPr>
        <w:t>die</w:t>
      </w:r>
      <w:proofErr w:type="gramEnd"/>
      <w:r w:rsidR="00FC34B1" w:rsidRPr="00FC34B1">
        <w:rPr>
          <w:rFonts w:ascii="Times New Roman" w:hAnsi="Times New Roman" w:cs="Times New Roman"/>
          <w:i/>
          <w:iCs/>
        </w:rPr>
        <w:t xml:space="preserve"> we would be separated from Him forever in what the Bible calls the second death (Revelation 20:14). However, God has provided the means of salvation for us to sending His Son, Jesus Christ, to die as our substitute on the Cross. Jesus endured the penalty for our sin and conquered death by rising from the grave. Everyone who asks for His forgiveness and trusts in Him will be saved from the second death and live with Him for eternity. The Ark’s door reminds us that we need to go through a door to be saved. Jesus Christ is our one door to salvation, the ‘Ark’ that saves us from God’s judgment for eternity.” Amen. </w:t>
      </w:r>
    </w:p>
    <w:sectPr w:rsidR="00206F14" w:rsidRPr="00FC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41"/>
    <w:rsid w:val="00185225"/>
    <w:rsid w:val="00206F14"/>
    <w:rsid w:val="00343528"/>
    <w:rsid w:val="00356A6F"/>
    <w:rsid w:val="00390071"/>
    <w:rsid w:val="005708B6"/>
    <w:rsid w:val="005E1B3B"/>
    <w:rsid w:val="00664B5D"/>
    <w:rsid w:val="00666C54"/>
    <w:rsid w:val="008E4831"/>
    <w:rsid w:val="00921174"/>
    <w:rsid w:val="00A7462F"/>
    <w:rsid w:val="00DA2ACC"/>
    <w:rsid w:val="00FB6841"/>
    <w:rsid w:val="00FC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734B"/>
  <w15:chartTrackingRefBased/>
  <w15:docId w15:val="{D0AAAD39-7732-46A4-91C0-CE1800C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dcterms:created xsi:type="dcterms:W3CDTF">2026-05-30T00:16:00Z</dcterms:created>
  <dcterms:modified xsi:type="dcterms:W3CDTF">2026-05-30T00:16:00Z</dcterms:modified>
</cp:coreProperties>
</file>